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Определены порядок и случаи признания результатов демонстрационного экзамена выпускников колледжей и техникумов в качестве результатов независимой оценки квалификации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 12.05.2026 N 550 "Об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признание результатов государственной итоговой аттестации по образовательным программам СПО в форме демонстрационного экзамена в качестве результатов независимой оценки квалификации будет осуществляться советом по профессиональным квалификациям по инициативе работодателя и при наличии согласия студента в случае проведения демонстрационного экзамена при соблюдении следующих условий:</w:t>
      </w:r>
      <w:r>
        <w:rPr>
          <w:rFonts w:ascii="Times New Roman" w:hAnsi="Times New Roman"/>
          <w:b w:val="0"/>
          <w:sz w:val="28"/>
        </w:rPr>
        <w:t>использование контрольных измерительных материалов, в отношении которых советами по профессиональным квалификациям установлено соответствие оценочным средствам для проведения независимой оценки квалификации;</w:t>
      </w:r>
      <w:r>
        <w:rPr>
          <w:rFonts w:ascii="Times New Roman" w:hAnsi="Times New Roman"/>
          <w:b w:val="0"/>
          <w:sz w:val="28"/>
        </w:rPr>
        <w:t>квалификация членов экспертной группы, создаваемой в составе ГЭК при проведении демонстрационного экзамена из числа лиц, приглашенных из сторонних организаций и обладающих профессиональными знаниями, навыками и опытом в сфере, соответствующей профессии или специальности СПО или укрупненной группе профессий и специальностей, по которым проводится демонстрационный экзамен, соответствует требованиям, определенным в оценочных средствах, и подтверждена советом по профессиональным квалификациям.</w:t>
      </w:r>
    </w:p>
    <w:p w14:paraId="0A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 1 сентября 2026 года.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2026-05-22T06:19:53Z</dcterms:modified>
</cp:coreProperties>
</file>